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65" w:rsidRDefault="00874065" w:rsidP="00145D8B">
      <w:pPr>
        <w:adjustRightInd w:val="0"/>
        <w:snapToGrid w:val="0"/>
        <w:spacing w:before="100" w:beforeAutospacing="1" w:line="240" w:lineRule="exact"/>
        <w:jc w:val="left"/>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4286250</wp:posOffset>
            </wp:positionH>
            <wp:positionV relativeFrom="paragraph">
              <wp:posOffset>25400</wp:posOffset>
            </wp:positionV>
            <wp:extent cx="2254250" cy="1511300"/>
            <wp:effectExtent l="19050" t="0" r="0" b="0"/>
            <wp:wrapSquare wrapText="bothSides"/>
            <wp:docPr id="1" name="図 1" descr="C:\Users\AK2\Desktop\根津科学の会\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2\Desktop\根津科学の会\ATA.png"/>
                    <pic:cNvPicPr>
                      <a:picLocks noChangeAspect="1" noChangeArrowheads="1"/>
                    </pic:cNvPicPr>
                  </pic:nvPicPr>
                  <pic:blipFill>
                    <a:blip r:embed="rId7" cstate="print"/>
                    <a:srcRect/>
                    <a:stretch>
                      <a:fillRect/>
                    </a:stretch>
                  </pic:blipFill>
                  <pic:spPr bwMode="auto">
                    <a:xfrm>
                      <a:off x="0" y="0"/>
                      <a:ext cx="2254250" cy="1511300"/>
                    </a:xfrm>
                    <a:prstGeom prst="rect">
                      <a:avLst/>
                    </a:prstGeom>
                    <a:noFill/>
                    <a:ln w="9525">
                      <a:noFill/>
                      <a:miter lim="800000"/>
                      <a:headEnd/>
                      <a:tailEnd/>
                    </a:ln>
                  </pic:spPr>
                </pic:pic>
              </a:graphicData>
            </a:graphic>
          </wp:anchor>
        </w:drawing>
      </w:r>
    </w:p>
    <w:p w:rsidR="00145D8B" w:rsidRDefault="00145D8B" w:rsidP="00874065">
      <w:pPr>
        <w:adjustRightInd w:val="0"/>
        <w:snapToGrid w:val="0"/>
        <w:spacing w:before="100" w:beforeAutospacing="1" w:line="280" w:lineRule="exact"/>
        <w:jc w:val="left"/>
        <w:rPr>
          <w:sz w:val="28"/>
          <w:szCs w:val="28"/>
        </w:rPr>
      </w:pPr>
      <w:r>
        <w:rPr>
          <w:rFonts w:hint="eastAsia"/>
          <w:sz w:val="28"/>
          <w:szCs w:val="28"/>
        </w:rPr>
        <w:t xml:space="preserve">根津科学の会　聴講メモ　　　</w:t>
      </w:r>
      <w:r w:rsidR="00874065">
        <w:rPr>
          <w:rFonts w:hint="eastAsia"/>
          <w:sz w:val="28"/>
          <w:szCs w:val="28"/>
        </w:rPr>
        <w:t xml:space="preserve">　　　　　狐崎記</w:t>
      </w:r>
      <w:r>
        <w:rPr>
          <w:rFonts w:hint="eastAsia"/>
          <w:sz w:val="28"/>
          <w:szCs w:val="28"/>
        </w:rPr>
        <w:t xml:space="preserve">　　　　</w:t>
      </w:r>
      <w:r w:rsidR="00874065">
        <w:rPr>
          <w:rFonts w:hint="eastAsia"/>
          <w:sz w:val="28"/>
          <w:szCs w:val="28"/>
        </w:rPr>
        <w:t xml:space="preserve">　　　　　　　　　　</w:t>
      </w:r>
      <w:r>
        <w:rPr>
          <w:rFonts w:hint="eastAsia"/>
          <w:sz w:val="28"/>
          <w:szCs w:val="28"/>
        </w:rPr>
        <w:t>２０１９．６．２１．</w:t>
      </w:r>
    </w:p>
    <w:p w:rsidR="00145D8B" w:rsidRDefault="00145D8B" w:rsidP="0082283F">
      <w:pPr>
        <w:adjustRightInd w:val="0"/>
        <w:snapToGrid w:val="0"/>
        <w:spacing w:line="300" w:lineRule="exact"/>
        <w:jc w:val="left"/>
        <w:rPr>
          <w:sz w:val="28"/>
          <w:szCs w:val="28"/>
        </w:rPr>
      </w:pPr>
      <w:r w:rsidRPr="00145D8B">
        <w:rPr>
          <w:rFonts w:hint="eastAsia"/>
          <w:sz w:val="28"/>
          <w:szCs w:val="28"/>
        </w:rPr>
        <w:t>工藤翔二氏　（公益財団法人　結核予防会理事長）</w:t>
      </w:r>
    </w:p>
    <w:p w:rsidR="0082283F" w:rsidRDefault="00145D8B" w:rsidP="0082283F">
      <w:pPr>
        <w:adjustRightInd w:val="0"/>
        <w:snapToGrid w:val="0"/>
        <w:spacing w:line="300" w:lineRule="exact"/>
        <w:jc w:val="left"/>
        <w:rPr>
          <w:sz w:val="28"/>
          <w:szCs w:val="28"/>
        </w:rPr>
      </w:pPr>
      <w:r>
        <w:rPr>
          <w:rFonts w:hint="eastAsia"/>
          <w:sz w:val="28"/>
          <w:szCs w:val="28"/>
        </w:rPr>
        <w:t xml:space="preserve">　　　　　　（戸山Ｓ３６卒、東大・都立駒込病院・</w:t>
      </w:r>
    </w:p>
    <w:p w:rsidR="004548E1" w:rsidRDefault="0082283F" w:rsidP="0082283F">
      <w:pPr>
        <w:adjustRightInd w:val="0"/>
        <w:snapToGrid w:val="0"/>
        <w:spacing w:line="300" w:lineRule="exact"/>
        <w:jc w:val="left"/>
        <w:rPr>
          <w:sz w:val="28"/>
          <w:szCs w:val="28"/>
        </w:rPr>
      </w:pPr>
      <w:r>
        <w:rPr>
          <w:rFonts w:hint="eastAsia"/>
          <w:sz w:val="28"/>
          <w:szCs w:val="28"/>
        </w:rPr>
        <w:t xml:space="preserve">　　　　　　　　　　　　　　　　　　</w:t>
      </w:r>
      <w:r w:rsidR="00145D8B">
        <w:rPr>
          <w:rFonts w:hint="eastAsia"/>
          <w:sz w:val="28"/>
          <w:szCs w:val="28"/>
        </w:rPr>
        <w:t>日本医科大）</w:t>
      </w:r>
    </w:p>
    <w:p w:rsidR="0082283F" w:rsidRDefault="0082283F" w:rsidP="00874065">
      <w:pPr>
        <w:adjustRightInd w:val="0"/>
        <w:snapToGrid w:val="0"/>
        <w:spacing w:line="280" w:lineRule="exact"/>
        <w:jc w:val="left"/>
        <w:rPr>
          <w:sz w:val="28"/>
          <w:szCs w:val="28"/>
        </w:rPr>
      </w:pPr>
    </w:p>
    <w:p w:rsidR="0082283F" w:rsidRDefault="00145D8B" w:rsidP="00874065">
      <w:pPr>
        <w:adjustRightInd w:val="0"/>
        <w:snapToGrid w:val="0"/>
        <w:spacing w:line="280" w:lineRule="exact"/>
        <w:jc w:val="left"/>
        <w:rPr>
          <w:sz w:val="28"/>
          <w:szCs w:val="28"/>
        </w:rPr>
      </w:pPr>
      <w:r>
        <w:rPr>
          <w:rFonts w:hint="eastAsia"/>
          <w:sz w:val="28"/>
          <w:szCs w:val="28"/>
        </w:rPr>
        <w:t>「結核今昔</w:t>
      </w:r>
      <w:r w:rsidR="00C50982">
        <w:rPr>
          <w:rFonts w:hint="eastAsia"/>
          <w:sz w:val="28"/>
          <w:szCs w:val="28"/>
        </w:rPr>
        <w:t>ものがたり</w:t>
      </w:r>
      <w:r>
        <w:rPr>
          <w:rFonts w:hint="eastAsia"/>
          <w:sz w:val="28"/>
          <w:szCs w:val="28"/>
        </w:rPr>
        <w:t>」</w:t>
      </w:r>
    </w:p>
    <w:p w:rsidR="0082283F" w:rsidRDefault="0082283F" w:rsidP="0082283F">
      <w:pPr>
        <w:adjustRightInd w:val="0"/>
        <w:snapToGrid w:val="0"/>
        <w:spacing w:line="280" w:lineRule="exact"/>
        <w:jc w:val="left"/>
        <w:rPr>
          <w:sz w:val="24"/>
          <w:szCs w:val="24"/>
        </w:rPr>
      </w:pPr>
      <w:r>
        <w:rPr>
          <w:rFonts w:hint="eastAsia"/>
          <w:sz w:val="28"/>
          <w:szCs w:val="28"/>
        </w:rPr>
        <w:t xml:space="preserve">　</w:t>
      </w:r>
      <w:r w:rsidR="00874065">
        <w:rPr>
          <w:rFonts w:hint="eastAsia"/>
          <w:sz w:val="28"/>
          <w:szCs w:val="28"/>
        </w:rPr>
        <w:t xml:space="preserve">　　　　　　　　　　　　　　</w:t>
      </w:r>
      <w:r>
        <w:rPr>
          <w:rFonts w:hint="eastAsia"/>
          <w:sz w:val="28"/>
          <w:szCs w:val="28"/>
        </w:rPr>
        <w:t xml:space="preserve">　　　　　　　　　</w:t>
      </w:r>
      <w:r w:rsidR="006D249F">
        <w:rPr>
          <w:rFonts w:hint="eastAsia"/>
          <w:sz w:val="28"/>
          <w:szCs w:val="28"/>
        </w:rPr>
        <w:t xml:space="preserve">　複十字と「シール坊や」</w:t>
      </w:r>
    </w:p>
    <w:p w:rsidR="0082283F" w:rsidRDefault="00DD6892" w:rsidP="0082283F">
      <w:pPr>
        <w:adjustRightInd w:val="0"/>
        <w:snapToGrid w:val="0"/>
        <w:spacing w:line="280" w:lineRule="exact"/>
        <w:jc w:val="left"/>
        <w:rPr>
          <w:sz w:val="24"/>
          <w:szCs w:val="24"/>
        </w:rPr>
      </w:pPr>
      <w:r w:rsidRPr="00DD6892">
        <w:rPr>
          <w:rFonts w:hint="eastAsia"/>
          <w:sz w:val="24"/>
          <w:szCs w:val="24"/>
        </w:rPr>
        <w:t>・</w:t>
      </w:r>
      <w:r w:rsidR="00C50982" w:rsidRPr="00DD6892">
        <w:rPr>
          <w:rFonts w:hint="eastAsia"/>
          <w:sz w:val="24"/>
          <w:szCs w:val="24"/>
        </w:rPr>
        <w:t>「内科新説」安政</w:t>
      </w:r>
      <w:r w:rsidR="00C50982" w:rsidRPr="00DD6892">
        <w:rPr>
          <w:rFonts w:hint="eastAsia"/>
          <w:sz w:val="24"/>
          <w:szCs w:val="24"/>
        </w:rPr>
        <w:t>6</w:t>
      </w:r>
      <w:r w:rsidR="00C50982" w:rsidRPr="00DD6892">
        <w:rPr>
          <w:rFonts w:hint="eastAsia"/>
          <w:sz w:val="24"/>
          <w:szCs w:val="24"/>
        </w:rPr>
        <w:t>年（１８５９）三宅氏蔵　軽井沢の</w:t>
      </w:r>
      <w:r w:rsidR="006D249F">
        <w:rPr>
          <w:rFonts w:hint="eastAsia"/>
          <w:sz w:val="24"/>
          <w:szCs w:val="24"/>
        </w:rPr>
        <w:t xml:space="preserve">　　　（複十字は十字軍のマークで</w:t>
      </w:r>
    </w:p>
    <w:p w:rsidR="00C50982" w:rsidRPr="00DD6892" w:rsidRDefault="0082283F" w:rsidP="0082283F">
      <w:pPr>
        <w:adjustRightInd w:val="0"/>
        <w:snapToGrid w:val="0"/>
        <w:spacing w:line="280" w:lineRule="exact"/>
        <w:jc w:val="left"/>
        <w:rPr>
          <w:sz w:val="24"/>
          <w:szCs w:val="24"/>
        </w:rPr>
      </w:pPr>
      <w:r>
        <w:rPr>
          <w:rFonts w:hint="eastAsia"/>
          <w:sz w:val="24"/>
          <w:szCs w:val="24"/>
        </w:rPr>
        <w:t xml:space="preserve">　</w:t>
      </w:r>
      <w:r w:rsidR="00C50982" w:rsidRPr="00DD6892">
        <w:rPr>
          <w:rFonts w:hint="eastAsia"/>
          <w:sz w:val="24"/>
          <w:szCs w:val="24"/>
        </w:rPr>
        <w:t>古本屋で発見</w:t>
      </w:r>
      <w:r w:rsidR="006D249F">
        <w:rPr>
          <w:rFonts w:hint="eastAsia"/>
          <w:sz w:val="24"/>
          <w:szCs w:val="24"/>
        </w:rPr>
        <w:t xml:space="preserve">　　　　　　　　　　　　　　　　　　　　　　　イスラム圏では使えない）</w:t>
      </w:r>
    </w:p>
    <w:p w:rsidR="0082283F" w:rsidRDefault="00DD6892" w:rsidP="0082283F">
      <w:pPr>
        <w:adjustRightInd w:val="0"/>
        <w:snapToGrid w:val="0"/>
        <w:spacing w:line="280" w:lineRule="exact"/>
        <w:jc w:val="left"/>
        <w:rPr>
          <w:sz w:val="24"/>
          <w:szCs w:val="24"/>
        </w:rPr>
      </w:pPr>
      <w:r w:rsidRPr="00DD6892">
        <w:rPr>
          <w:rFonts w:hint="eastAsia"/>
          <w:sz w:val="24"/>
          <w:szCs w:val="24"/>
        </w:rPr>
        <w:t xml:space="preserve">　　</w:t>
      </w:r>
      <w:r w:rsidR="00C50982" w:rsidRPr="00DD6892">
        <w:rPr>
          <w:rFonts w:hint="eastAsia"/>
          <w:sz w:val="24"/>
          <w:szCs w:val="24"/>
        </w:rPr>
        <w:t>Benjamin Hobson</w:t>
      </w:r>
      <w:r w:rsidR="00C50982" w:rsidRPr="00DD6892">
        <w:rPr>
          <w:rFonts w:hint="eastAsia"/>
          <w:sz w:val="24"/>
          <w:szCs w:val="24"/>
        </w:rPr>
        <w:t xml:space="preserve">（中国名　</w:t>
      </w:r>
      <w:r w:rsidRPr="00DD6892">
        <w:rPr>
          <w:rFonts w:hint="eastAsia"/>
          <w:sz w:val="24"/>
          <w:szCs w:val="24"/>
        </w:rPr>
        <w:t>合信）</w:t>
      </w:r>
      <w:r w:rsidR="0082283F">
        <w:rPr>
          <w:rFonts w:hint="eastAsia"/>
          <w:sz w:val="24"/>
          <w:szCs w:val="24"/>
        </w:rPr>
        <w:t>上海で１８５８出版</w:t>
      </w:r>
      <w:r w:rsidRPr="00DD6892">
        <w:rPr>
          <w:rFonts w:hint="eastAsia"/>
          <w:sz w:val="24"/>
          <w:szCs w:val="24"/>
        </w:rPr>
        <w:t xml:space="preserve">　</w:t>
      </w:r>
    </w:p>
    <w:p w:rsidR="0082283F" w:rsidRDefault="0082283F" w:rsidP="0082283F">
      <w:pPr>
        <w:adjustRightInd w:val="0"/>
        <w:snapToGrid w:val="0"/>
        <w:spacing w:line="280" w:lineRule="exact"/>
        <w:jc w:val="left"/>
        <w:rPr>
          <w:sz w:val="24"/>
          <w:szCs w:val="24"/>
        </w:rPr>
      </w:pPr>
      <w:r>
        <w:rPr>
          <w:rFonts w:hint="eastAsia"/>
          <w:sz w:val="24"/>
          <w:szCs w:val="24"/>
        </w:rPr>
        <w:t xml:space="preserve">　　１</w:t>
      </w:r>
      <w:r w:rsidR="00DD6892" w:rsidRPr="00DD6892">
        <w:rPr>
          <w:rFonts w:hint="eastAsia"/>
          <w:sz w:val="24"/>
          <w:szCs w:val="24"/>
        </w:rPr>
        <w:t>年後に日本で出版　多数売れた</w:t>
      </w:r>
    </w:p>
    <w:p w:rsidR="00DD6892" w:rsidRPr="000255B2" w:rsidRDefault="00DD6892" w:rsidP="0082283F">
      <w:pPr>
        <w:adjustRightInd w:val="0"/>
        <w:snapToGrid w:val="0"/>
        <w:spacing w:line="280" w:lineRule="exact"/>
        <w:jc w:val="left"/>
        <w:rPr>
          <w:sz w:val="24"/>
          <w:szCs w:val="24"/>
        </w:rPr>
      </w:pPr>
      <w:r w:rsidRPr="000255B2">
        <w:rPr>
          <w:rFonts w:hint="eastAsia"/>
          <w:sz w:val="24"/>
          <w:szCs w:val="24"/>
        </w:rPr>
        <w:t>・結核は産業革命から。当時の死因の３０％が結核（</w:t>
      </w:r>
      <w:r w:rsidRPr="000255B2">
        <w:rPr>
          <w:rFonts w:hint="eastAsia"/>
          <w:sz w:val="24"/>
          <w:szCs w:val="24"/>
        </w:rPr>
        <w:t xml:space="preserve">TB : </w:t>
      </w:r>
      <w:r w:rsidR="0082283F" w:rsidRPr="000255B2">
        <w:rPr>
          <w:rFonts w:hint="eastAsia"/>
          <w:sz w:val="24"/>
          <w:szCs w:val="24"/>
        </w:rPr>
        <w:t>テーベー：</w:t>
      </w:r>
      <w:r w:rsidRPr="000255B2">
        <w:rPr>
          <w:rFonts w:hint="eastAsia"/>
          <w:sz w:val="24"/>
          <w:szCs w:val="24"/>
        </w:rPr>
        <w:t>Tuberculosis</w:t>
      </w:r>
      <w:r w:rsidRPr="000255B2">
        <w:rPr>
          <w:rFonts w:hint="eastAsia"/>
          <w:sz w:val="24"/>
          <w:szCs w:val="24"/>
        </w:rPr>
        <w:t>）</w:t>
      </w:r>
    </w:p>
    <w:p w:rsidR="00DD6892" w:rsidRPr="000255B2" w:rsidRDefault="00DD6892" w:rsidP="0082283F">
      <w:pPr>
        <w:adjustRightInd w:val="0"/>
        <w:snapToGrid w:val="0"/>
        <w:spacing w:line="280" w:lineRule="exact"/>
        <w:jc w:val="left"/>
        <w:rPr>
          <w:sz w:val="24"/>
          <w:szCs w:val="24"/>
        </w:rPr>
      </w:pPr>
      <w:r w:rsidRPr="000255B2">
        <w:rPr>
          <w:rFonts w:hint="eastAsia"/>
          <w:sz w:val="24"/>
          <w:szCs w:val="24"/>
        </w:rPr>
        <w:t xml:space="preserve">・伝染の考えはなかった　　</w:t>
      </w:r>
      <w:r w:rsidR="00874065" w:rsidRPr="000255B2">
        <w:rPr>
          <w:rFonts w:hint="eastAsia"/>
          <w:sz w:val="24"/>
          <w:szCs w:val="24"/>
        </w:rPr>
        <w:t xml:space="preserve">⇒　１８８２　Ｒｏｂｅｒｔ　</w:t>
      </w:r>
      <w:r w:rsidRPr="000255B2">
        <w:rPr>
          <w:rFonts w:hint="eastAsia"/>
          <w:sz w:val="24"/>
          <w:szCs w:val="24"/>
        </w:rPr>
        <w:t>Ｋｏｃｈが病原菌発見</w:t>
      </w:r>
    </w:p>
    <w:p w:rsidR="00DD6892" w:rsidRPr="000255B2" w:rsidRDefault="00DD6892" w:rsidP="0082283F">
      <w:pPr>
        <w:adjustRightInd w:val="0"/>
        <w:snapToGrid w:val="0"/>
        <w:spacing w:line="280" w:lineRule="exact"/>
        <w:jc w:val="left"/>
        <w:rPr>
          <w:sz w:val="24"/>
          <w:szCs w:val="24"/>
        </w:rPr>
      </w:pPr>
      <w:r w:rsidRPr="000255B2">
        <w:rPr>
          <w:rFonts w:hint="eastAsia"/>
          <w:sz w:val="24"/>
          <w:szCs w:val="24"/>
        </w:rPr>
        <w:t xml:space="preserve">　　Ｋｏｃｈは古いメチレンブルーで青く染色（ただのメチレンＢでは染まらない。）</w:t>
      </w:r>
      <w:r w:rsidRPr="000255B2">
        <w:rPr>
          <w:rFonts w:hint="eastAsia"/>
          <w:sz w:val="24"/>
          <w:szCs w:val="24"/>
        </w:rPr>
        <w:t>1</w:t>
      </w:r>
      <w:r w:rsidRPr="000255B2">
        <w:rPr>
          <w:rFonts w:hint="eastAsia"/>
          <w:sz w:val="24"/>
          <w:szCs w:val="24"/>
        </w:rPr>
        <w:t>年間だけ：</w:t>
      </w:r>
    </w:p>
    <w:p w:rsidR="00DD6892" w:rsidRPr="000255B2" w:rsidRDefault="00DD6892" w:rsidP="0082283F">
      <w:pPr>
        <w:adjustRightInd w:val="0"/>
        <w:snapToGrid w:val="0"/>
        <w:spacing w:line="280" w:lineRule="exact"/>
        <w:jc w:val="left"/>
        <w:rPr>
          <w:sz w:val="24"/>
          <w:szCs w:val="24"/>
        </w:rPr>
      </w:pPr>
      <w:r w:rsidRPr="000255B2">
        <w:rPr>
          <w:rFonts w:hint="eastAsia"/>
          <w:sz w:val="24"/>
          <w:szCs w:val="24"/>
        </w:rPr>
        <w:t xml:space="preserve">　　１８８３フクシンで赤く染色（Ｎ－Ｚ染色）今でも使用</w:t>
      </w:r>
    </w:p>
    <w:p w:rsidR="00DD6892" w:rsidRPr="000255B2" w:rsidRDefault="00DD6892" w:rsidP="0082283F">
      <w:pPr>
        <w:adjustRightInd w:val="0"/>
        <w:snapToGrid w:val="0"/>
        <w:spacing w:line="280" w:lineRule="exact"/>
        <w:jc w:val="left"/>
        <w:rPr>
          <w:sz w:val="24"/>
          <w:szCs w:val="24"/>
        </w:rPr>
      </w:pPr>
      <w:r w:rsidRPr="000255B2">
        <w:rPr>
          <w:rFonts w:hint="eastAsia"/>
          <w:sz w:val="24"/>
          <w:szCs w:val="24"/>
        </w:rPr>
        <w:t xml:space="preserve">　　</w:t>
      </w:r>
      <w:r w:rsidR="00C61282" w:rsidRPr="000255B2">
        <w:rPr>
          <w:rFonts w:hint="eastAsia"/>
          <w:sz w:val="24"/>
          <w:szCs w:val="24"/>
        </w:rPr>
        <w:t>北里柴三郎：</w:t>
      </w:r>
      <w:r w:rsidRPr="000255B2">
        <w:rPr>
          <w:rFonts w:hint="eastAsia"/>
          <w:sz w:val="24"/>
          <w:szCs w:val="24"/>
        </w:rPr>
        <w:t>Ｋｏｃｈのところに</w:t>
      </w:r>
      <w:r w:rsidR="00C61282" w:rsidRPr="000255B2">
        <w:rPr>
          <w:rFonts w:hint="eastAsia"/>
          <w:sz w:val="24"/>
          <w:szCs w:val="24"/>
        </w:rPr>
        <w:t>留学</w:t>
      </w:r>
    </w:p>
    <w:p w:rsidR="00C61282" w:rsidRDefault="00C61282" w:rsidP="0082283F">
      <w:pPr>
        <w:adjustRightInd w:val="0"/>
        <w:snapToGrid w:val="0"/>
        <w:spacing w:line="280" w:lineRule="exact"/>
        <w:jc w:val="left"/>
        <w:rPr>
          <w:sz w:val="24"/>
          <w:szCs w:val="24"/>
        </w:rPr>
      </w:pPr>
      <w:r w:rsidRPr="000255B2">
        <w:rPr>
          <w:rFonts w:hint="eastAsia"/>
          <w:sz w:val="24"/>
          <w:szCs w:val="24"/>
        </w:rPr>
        <w:t>・</w:t>
      </w:r>
      <w:r w:rsidR="00A72BF9">
        <w:rPr>
          <w:rFonts w:hint="eastAsia"/>
          <w:sz w:val="24"/>
          <w:szCs w:val="24"/>
        </w:rPr>
        <w:t>結核は空気感染・・空中に浮いた飛沫　・・「はしか」（</w:t>
      </w:r>
      <w:r w:rsidR="00A72BF9">
        <w:rPr>
          <w:rFonts w:hint="eastAsia"/>
          <w:sz w:val="24"/>
          <w:szCs w:val="24"/>
        </w:rPr>
        <w:t>measles</w:t>
      </w:r>
      <w:r w:rsidR="00A72BF9">
        <w:rPr>
          <w:rFonts w:hint="eastAsia"/>
          <w:sz w:val="24"/>
          <w:szCs w:val="24"/>
        </w:rPr>
        <w:t>）も同じ・・・飛沫感染とも</w:t>
      </w:r>
    </w:p>
    <w:p w:rsidR="00A72BF9" w:rsidRDefault="00A72BF9" w:rsidP="0082283F">
      <w:pPr>
        <w:adjustRightInd w:val="0"/>
        <w:snapToGrid w:val="0"/>
        <w:spacing w:line="280" w:lineRule="exact"/>
        <w:jc w:val="left"/>
        <w:rPr>
          <w:sz w:val="24"/>
          <w:szCs w:val="24"/>
        </w:rPr>
      </w:pPr>
      <w:r>
        <w:rPr>
          <w:rFonts w:hint="eastAsia"/>
          <w:sz w:val="24"/>
          <w:szCs w:val="24"/>
        </w:rPr>
        <w:t>・（感染と発病は別物。－－一時は心配されたが、バイオテロには使えない）</w:t>
      </w:r>
    </w:p>
    <w:p w:rsidR="00A72BF9" w:rsidRDefault="00A72BF9" w:rsidP="0082283F">
      <w:pPr>
        <w:adjustRightInd w:val="0"/>
        <w:snapToGrid w:val="0"/>
        <w:spacing w:line="280" w:lineRule="exact"/>
        <w:jc w:val="left"/>
        <w:rPr>
          <w:sz w:val="24"/>
          <w:szCs w:val="24"/>
        </w:rPr>
      </w:pPr>
      <w:r>
        <w:rPr>
          <w:rFonts w:hint="eastAsia"/>
          <w:sz w:val="24"/>
          <w:szCs w:val="24"/>
        </w:rPr>
        <w:t>・感染すると体内に一生残る。石灰化した中に残存。－－老化して抵抗力が低下すると発病</w:t>
      </w:r>
    </w:p>
    <w:p w:rsidR="00A72BF9" w:rsidRDefault="00A72BF9" w:rsidP="0082283F">
      <w:pPr>
        <w:adjustRightInd w:val="0"/>
        <w:snapToGrid w:val="0"/>
        <w:spacing w:line="280" w:lineRule="exact"/>
        <w:jc w:val="left"/>
        <w:rPr>
          <w:sz w:val="24"/>
          <w:szCs w:val="24"/>
        </w:rPr>
      </w:pPr>
      <w:r>
        <w:rPr>
          <w:rFonts w:hint="eastAsia"/>
          <w:sz w:val="24"/>
          <w:szCs w:val="24"/>
        </w:rPr>
        <w:t>・高齢になるとうつらなくなる。　　石灰化した組織の中の菌は</w:t>
      </w:r>
      <w:r w:rsidR="0094521D">
        <w:rPr>
          <w:rFonts w:hint="eastAsia"/>
          <w:sz w:val="24"/>
          <w:szCs w:val="24"/>
        </w:rPr>
        <w:t>検査で出てこない。</w:t>
      </w:r>
    </w:p>
    <w:p w:rsidR="0094521D" w:rsidRDefault="0094521D" w:rsidP="0082283F">
      <w:pPr>
        <w:adjustRightInd w:val="0"/>
        <w:snapToGrid w:val="0"/>
        <w:spacing w:line="280" w:lineRule="exact"/>
        <w:jc w:val="left"/>
        <w:rPr>
          <w:sz w:val="24"/>
          <w:szCs w:val="24"/>
        </w:rPr>
      </w:pPr>
      <w:r>
        <w:rPr>
          <w:rFonts w:hint="eastAsia"/>
          <w:sz w:val="24"/>
          <w:szCs w:val="24"/>
        </w:rPr>
        <w:t>・今の老齢者がいなくなれば、日本の結核は欧米並みになる。</w:t>
      </w:r>
    </w:p>
    <w:p w:rsidR="0094521D" w:rsidRDefault="0094521D" w:rsidP="0082283F">
      <w:pPr>
        <w:adjustRightInd w:val="0"/>
        <w:snapToGrid w:val="0"/>
        <w:spacing w:line="280" w:lineRule="exact"/>
        <w:jc w:val="left"/>
        <w:rPr>
          <w:sz w:val="24"/>
          <w:szCs w:val="24"/>
        </w:rPr>
      </w:pPr>
      <w:r>
        <w:rPr>
          <w:rFonts w:hint="eastAsia"/>
          <w:sz w:val="24"/>
          <w:szCs w:val="24"/>
        </w:rPr>
        <w:t>・発病後の治療・・・入院</w:t>
      </w:r>
      <w:r>
        <w:rPr>
          <w:rFonts w:hint="eastAsia"/>
          <w:sz w:val="24"/>
          <w:szCs w:val="24"/>
        </w:rPr>
        <w:t>2</w:t>
      </w:r>
      <w:r>
        <w:rPr>
          <w:rFonts w:hint="eastAsia"/>
          <w:sz w:val="24"/>
          <w:szCs w:val="24"/>
        </w:rPr>
        <w:t>か月、平均</w:t>
      </w:r>
      <w:r>
        <w:rPr>
          <w:rFonts w:hint="eastAsia"/>
          <w:sz w:val="24"/>
          <w:szCs w:val="24"/>
        </w:rPr>
        <w:t>6</w:t>
      </w:r>
      <w:r>
        <w:rPr>
          <w:rFonts w:hint="eastAsia"/>
          <w:sz w:val="24"/>
          <w:szCs w:val="24"/>
        </w:rPr>
        <w:t>ヶ月（通院</w:t>
      </w:r>
      <w:r>
        <w:rPr>
          <w:rFonts w:hint="eastAsia"/>
          <w:sz w:val="24"/>
          <w:szCs w:val="24"/>
        </w:rPr>
        <w:t>4</w:t>
      </w:r>
      <w:r>
        <w:rPr>
          <w:rFonts w:hint="eastAsia"/>
          <w:sz w:val="24"/>
          <w:szCs w:val="24"/>
        </w:rPr>
        <w:t>か月）で治る。</w:t>
      </w:r>
    </w:p>
    <w:p w:rsidR="0094521D" w:rsidRDefault="0094521D" w:rsidP="0094521D">
      <w:pPr>
        <w:adjustRightInd w:val="0"/>
        <w:snapToGrid w:val="0"/>
        <w:spacing w:line="280" w:lineRule="exact"/>
        <w:ind w:left="283" w:hangingChars="118" w:hanging="283"/>
        <w:jc w:val="left"/>
        <w:rPr>
          <w:sz w:val="24"/>
          <w:szCs w:val="24"/>
        </w:rPr>
      </w:pPr>
      <w:r>
        <w:rPr>
          <w:rFonts w:hint="eastAsia"/>
          <w:sz w:val="24"/>
          <w:szCs w:val="24"/>
        </w:rPr>
        <w:t>・ストレプトマイシン・・・</w:t>
      </w:r>
      <w:proofErr w:type="spellStart"/>
      <w:r>
        <w:rPr>
          <w:rFonts w:hint="eastAsia"/>
          <w:sz w:val="24"/>
          <w:szCs w:val="24"/>
        </w:rPr>
        <w:t>NewZeeland</w:t>
      </w:r>
      <w:proofErr w:type="spellEnd"/>
      <w:r>
        <w:rPr>
          <w:rFonts w:hint="eastAsia"/>
          <w:sz w:val="24"/>
          <w:szCs w:val="24"/>
        </w:rPr>
        <w:t xml:space="preserve"> </w:t>
      </w:r>
      <w:r>
        <w:rPr>
          <w:rFonts w:hint="eastAsia"/>
          <w:sz w:val="24"/>
          <w:szCs w:val="24"/>
        </w:rPr>
        <w:t>の土中の放線菌から発見　（大村博士のイベルメクチンも放線菌から）</w:t>
      </w:r>
    </w:p>
    <w:p w:rsidR="0094521D" w:rsidRDefault="0094521D" w:rsidP="0094521D">
      <w:pPr>
        <w:adjustRightInd w:val="0"/>
        <w:snapToGrid w:val="0"/>
        <w:spacing w:line="280" w:lineRule="exact"/>
        <w:ind w:left="283" w:hangingChars="118" w:hanging="283"/>
        <w:jc w:val="left"/>
        <w:rPr>
          <w:sz w:val="24"/>
          <w:szCs w:val="24"/>
        </w:rPr>
      </w:pPr>
      <w:r>
        <w:rPr>
          <w:rFonts w:hint="eastAsia"/>
          <w:sz w:val="24"/>
          <w:szCs w:val="24"/>
        </w:rPr>
        <w:t>・結核は産業革命から：ロンドンでは暗く高湿度の機械工場。　　日本では高温、高湿度のまゆをゆでる絹産業。１９１３石原修「女工之現況」－５０％が結核で死亡。</w:t>
      </w:r>
    </w:p>
    <w:p w:rsidR="0094521D" w:rsidRDefault="0094521D" w:rsidP="0094521D">
      <w:pPr>
        <w:adjustRightInd w:val="0"/>
        <w:snapToGrid w:val="0"/>
        <w:spacing w:line="280" w:lineRule="exact"/>
        <w:ind w:left="283" w:hangingChars="118" w:hanging="283"/>
        <w:jc w:val="left"/>
        <w:rPr>
          <w:sz w:val="24"/>
          <w:szCs w:val="24"/>
        </w:rPr>
      </w:pPr>
      <w:r>
        <w:rPr>
          <w:rFonts w:hint="eastAsia"/>
          <w:sz w:val="24"/>
          <w:szCs w:val="24"/>
        </w:rPr>
        <w:t>・北里柴三郎、矢野浩太（第一生命保険）が結核予防活動開始。１８８３最初のサナトリウム（白金）</w:t>
      </w:r>
      <w:r w:rsidR="009E7B74">
        <w:rPr>
          <w:rFonts w:hint="eastAsia"/>
          <w:sz w:val="24"/>
          <w:szCs w:val="24"/>
        </w:rPr>
        <w:t xml:space="preserve">、１９１３結核予防協会　　１９１４北里研究所　　</w:t>
      </w:r>
    </w:p>
    <w:p w:rsidR="009E7B74" w:rsidRDefault="009E7B74" w:rsidP="0094521D">
      <w:pPr>
        <w:adjustRightInd w:val="0"/>
        <w:snapToGrid w:val="0"/>
        <w:spacing w:line="280" w:lineRule="exact"/>
        <w:ind w:left="283" w:hangingChars="118" w:hanging="283"/>
        <w:jc w:val="left"/>
        <w:rPr>
          <w:sz w:val="24"/>
          <w:szCs w:val="24"/>
        </w:rPr>
      </w:pPr>
      <w:r>
        <w:rPr>
          <w:rFonts w:hint="eastAsia"/>
          <w:sz w:val="24"/>
          <w:szCs w:val="24"/>
        </w:rPr>
        <w:t>・１９３８　厚生省設立（陸軍の指示で）</w:t>
      </w:r>
    </w:p>
    <w:p w:rsidR="009E7B74" w:rsidRDefault="009E7B74" w:rsidP="0094521D">
      <w:pPr>
        <w:adjustRightInd w:val="0"/>
        <w:snapToGrid w:val="0"/>
        <w:spacing w:line="280" w:lineRule="exact"/>
        <w:ind w:left="283" w:hangingChars="118" w:hanging="283"/>
        <w:jc w:val="left"/>
        <w:rPr>
          <w:sz w:val="24"/>
          <w:szCs w:val="24"/>
        </w:rPr>
      </w:pPr>
      <w:r>
        <w:rPr>
          <w:rFonts w:hint="eastAsia"/>
          <w:sz w:val="24"/>
          <w:szCs w:val="24"/>
        </w:rPr>
        <w:t>・１９３９（昭和１４）結核予防会設立（結核予防協会は解散、建物などは予防会が引き継ぐ）</w:t>
      </w:r>
    </w:p>
    <w:p w:rsidR="009E7B74" w:rsidRDefault="009E7B74" w:rsidP="0094521D">
      <w:pPr>
        <w:adjustRightInd w:val="0"/>
        <w:snapToGrid w:val="0"/>
        <w:spacing w:line="280" w:lineRule="exact"/>
        <w:ind w:left="283" w:hangingChars="118" w:hanging="283"/>
        <w:jc w:val="left"/>
        <w:rPr>
          <w:sz w:val="24"/>
          <w:szCs w:val="24"/>
        </w:rPr>
      </w:pPr>
      <w:r>
        <w:rPr>
          <w:rFonts w:hint="eastAsia"/>
          <w:sz w:val="24"/>
          <w:szCs w:val="24"/>
        </w:rPr>
        <w:t xml:space="preserve">　皇后の「令旨　リョウジ」で、国が設立。</w:t>
      </w:r>
    </w:p>
    <w:p w:rsidR="009E7B74" w:rsidRDefault="009E7B74" w:rsidP="0094521D">
      <w:pPr>
        <w:adjustRightInd w:val="0"/>
        <w:snapToGrid w:val="0"/>
        <w:spacing w:line="280" w:lineRule="exact"/>
        <w:ind w:left="283" w:hangingChars="118" w:hanging="283"/>
        <w:jc w:val="left"/>
        <w:rPr>
          <w:sz w:val="24"/>
          <w:szCs w:val="24"/>
        </w:rPr>
      </w:pPr>
      <w:r>
        <w:rPr>
          <w:rFonts w:hint="eastAsia"/>
          <w:sz w:val="24"/>
          <w:szCs w:val="24"/>
        </w:rPr>
        <w:t>・１９４０（Ｓ１５）初のレ</w:t>
      </w:r>
      <w:r w:rsidR="002967F6">
        <w:rPr>
          <w:rFonts w:hint="eastAsia"/>
          <w:sz w:val="24"/>
          <w:szCs w:val="24"/>
        </w:rPr>
        <w:t>ントゲン検査車――古賀良彦先生が間接撮影法を開発　（大量検査が</w:t>
      </w:r>
      <w:r>
        <w:rPr>
          <w:rFonts w:hint="eastAsia"/>
          <w:sz w:val="24"/>
          <w:szCs w:val="24"/>
        </w:rPr>
        <w:t>可能になった）</w:t>
      </w:r>
    </w:p>
    <w:p w:rsidR="009E7B74" w:rsidRDefault="009E7B74" w:rsidP="0094521D">
      <w:pPr>
        <w:adjustRightInd w:val="0"/>
        <w:snapToGrid w:val="0"/>
        <w:spacing w:line="280" w:lineRule="exact"/>
        <w:ind w:left="283" w:hangingChars="118" w:hanging="283"/>
        <w:jc w:val="left"/>
        <w:rPr>
          <w:sz w:val="24"/>
          <w:szCs w:val="24"/>
        </w:rPr>
      </w:pPr>
      <w:r>
        <w:rPr>
          <w:rFonts w:hint="eastAsia"/>
          <w:sz w:val="24"/>
          <w:szCs w:val="24"/>
        </w:rPr>
        <w:t>・このころまでの軍事費のグラフ：１９３８－４５は軍事費が</w:t>
      </w:r>
      <w:r w:rsidR="00263967">
        <w:rPr>
          <w:rFonts w:hint="eastAsia"/>
          <w:sz w:val="24"/>
          <w:szCs w:val="24"/>
        </w:rPr>
        <w:t>７０－</w:t>
      </w:r>
      <w:bookmarkStart w:id="0" w:name="_GoBack"/>
      <w:bookmarkEnd w:id="0"/>
      <w:r>
        <w:rPr>
          <w:rFonts w:hint="eastAsia"/>
          <w:sz w:val="24"/>
          <w:szCs w:val="24"/>
        </w:rPr>
        <w:t>８０％　！！</w:t>
      </w:r>
    </w:p>
    <w:p w:rsidR="00766F33" w:rsidRPr="006D249F" w:rsidRDefault="00766F33" w:rsidP="0094521D">
      <w:pPr>
        <w:adjustRightInd w:val="0"/>
        <w:snapToGrid w:val="0"/>
        <w:spacing w:line="280" w:lineRule="exact"/>
        <w:ind w:left="283" w:hangingChars="118" w:hanging="283"/>
        <w:jc w:val="left"/>
        <w:rPr>
          <w:sz w:val="24"/>
          <w:szCs w:val="24"/>
        </w:rPr>
      </w:pPr>
      <w:r w:rsidRPr="006D249F">
        <w:rPr>
          <w:rFonts w:hint="eastAsia"/>
          <w:sz w:val="24"/>
          <w:szCs w:val="24"/>
        </w:rPr>
        <w:t xml:space="preserve">　参考：</w:t>
      </w:r>
      <w:hyperlink r:id="rId8" w:history="1">
        <w:r w:rsidRPr="006D249F">
          <w:rPr>
            <w:rStyle w:val="a9"/>
            <w:sz w:val="24"/>
            <w:szCs w:val="24"/>
          </w:rPr>
          <w:t>https://www.mof.go.jp/pri/publication/policy_history/series/senzen.htm</w:t>
        </w:r>
      </w:hyperlink>
    </w:p>
    <w:p w:rsidR="006957F0" w:rsidRPr="006957F0" w:rsidRDefault="003E18D2" w:rsidP="006D249F">
      <w:pPr>
        <w:adjustRightInd w:val="0"/>
        <w:snapToGrid w:val="0"/>
        <w:spacing w:line="280" w:lineRule="exact"/>
        <w:ind w:left="283" w:hangingChars="118" w:hanging="283"/>
        <w:jc w:val="left"/>
        <w:rPr>
          <w:rFonts w:ascii="メイリオ" w:eastAsia="メイリオ" w:hAnsi="メイリオ" w:cs="メイリオ"/>
          <w:shd w:val="pct15" w:color="auto" w:fill="FFFFFF"/>
        </w:rPr>
      </w:pPr>
      <w:r w:rsidRPr="006D249F">
        <w:rPr>
          <w:rFonts w:hint="eastAsia"/>
          <w:sz w:val="24"/>
          <w:szCs w:val="24"/>
        </w:rPr>
        <w:t>・多くの有名人が結核で死亡：滝廉太郎、樋口一葉、正岡子規、</w:t>
      </w:r>
      <w:r w:rsidR="006957F0">
        <w:rPr>
          <w:rFonts w:ascii="メイリオ" w:eastAsia="メイリオ" w:hAnsi="メイリオ" w:cs="メイリオ" w:hint="eastAsia"/>
        </w:rPr>
        <w:t>石川啄木、佐伯祐三・・・・</w:t>
      </w:r>
    </w:p>
    <w:p w:rsidR="00766F33" w:rsidRPr="006D249F" w:rsidRDefault="00766F33" w:rsidP="006957F0">
      <w:pPr>
        <w:adjustRightInd w:val="0"/>
        <w:snapToGrid w:val="0"/>
        <w:spacing w:line="280" w:lineRule="exact"/>
        <w:ind w:left="283" w:hangingChars="118" w:hanging="283"/>
        <w:jc w:val="left"/>
        <w:rPr>
          <w:sz w:val="24"/>
          <w:szCs w:val="24"/>
        </w:rPr>
      </w:pPr>
      <w:r w:rsidRPr="006D249F">
        <w:rPr>
          <w:rFonts w:hint="eastAsia"/>
          <w:sz w:val="24"/>
          <w:szCs w:val="24"/>
        </w:rPr>
        <w:t>・１９５４年　総医療費　２１３４億円　その内５９２億円（２８％）は結核対策！</w:t>
      </w:r>
    </w:p>
    <w:p w:rsidR="0094521D" w:rsidRPr="006D249F" w:rsidRDefault="00766F33" w:rsidP="006D249F">
      <w:pPr>
        <w:adjustRightInd w:val="0"/>
        <w:snapToGrid w:val="0"/>
        <w:spacing w:line="280" w:lineRule="exact"/>
        <w:ind w:left="283" w:hangingChars="118" w:hanging="283"/>
        <w:jc w:val="left"/>
        <w:rPr>
          <w:sz w:val="24"/>
          <w:szCs w:val="24"/>
        </w:rPr>
      </w:pPr>
      <w:r w:rsidRPr="006D249F">
        <w:rPr>
          <w:rFonts w:hint="eastAsia"/>
          <w:sz w:val="24"/>
          <w:szCs w:val="24"/>
        </w:rPr>
        <w:t>・２００８．３．１８結核予防会全国大会での天皇あいさつ「ストレプトマイシン、ヒドラジッドのお世話になりました。」・・驚愕の発言だった。２０歳から２年間、治療をしていた。</w:t>
      </w:r>
    </w:p>
    <w:p w:rsidR="00766F33" w:rsidRPr="006D249F" w:rsidRDefault="00766F33" w:rsidP="006D249F">
      <w:pPr>
        <w:adjustRightInd w:val="0"/>
        <w:snapToGrid w:val="0"/>
        <w:spacing w:line="280" w:lineRule="exact"/>
        <w:ind w:left="283" w:hangingChars="118" w:hanging="283"/>
        <w:jc w:val="left"/>
        <w:rPr>
          <w:sz w:val="24"/>
          <w:szCs w:val="24"/>
        </w:rPr>
      </w:pPr>
      <w:r w:rsidRPr="006D249F">
        <w:rPr>
          <w:rFonts w:hint="eastAsia"/>
          <w:sz w:val="24"/>
          <w:szCs w:val="24"/>
        </w:rPr>
        <w:t>・結核死亡者数は１９３８まで急上昇。数年間記録がなく、１９４５（６？）以降、数年間で半減、低下を続けている。２０１４年の死亡者は２０９９人。１９４５以降の低下はストレプトマイシンの効果。</w:t>
      </w:r>
    </w:p>
    <w:p w:rsidR="00766F33" w:rsidRPr="006D249F" w:rsidRDefault="00766F33" w:rsidP="006D249F">
      <w:pPr>
        <w:adjustRightInd w:val="0"/>
        <w:snapToGrid w:val="0"/>
        <w:spacing w:line="280" w:lineRule="exact"/>
        <w:ind w:left="283" w:hangingChars="118" w:hanging="283"/>
        <w:jc w:val="left"/>
        <w:rPr>
          <w:sz w:val="24"/>
          <w:szCs w:val="24"/>
        </w:rPr>
      </w:pPr>
      <w:r w:rsidRPr="006D249F">
        <w:rPr>
          <w:rFonts w:hint="eastAsia"/>
          <w:sz w:val="24"/>
          <w:szCs w:val="24"/>
        </w:rPr>
        <w:t>・ＢＣＧ（ワクチン）は高価。　－－－　１９４９　結核予防会で凍結乾燥ワクチンを開発</w:t>
      </w:r>
    </w:p>
    <w:p w:rsidR="00766F33" w:rsidRPr="006D249F" w:rsidRDefault="00766F33" w:rsidP="006D249F">
      <w:pPr>
        <w:adjustRightInd w:val="0"/>
        <w:snapToGrid w:val="0"/>
        <w:spacing w:line="280" w:lineRule="exact"/>
        <w:ind w:left="283" w:hangingChars="118" w:hanging="283"/>
        <w:jc w:val="left"/>
        <w:rPr>
          <w:sz w:val="24"/>
          <w:szCs w:val="24"/>
        </w:rPr>
      </w:pPr>
      <w:r w:rsidRPr="006D249F">
        <w:rPr>
          <w:rFonts w:hint="eastAsia"/>
          <w:sz w:val="24"/>
          <w:szCs w:val="24"/>
        </w:rPr>
        <w:t>・集団検診</w:t>
      </w:r>
    </w:p>
    <w:p w:rsidR="00766F33" w:rsidRPr="006D249F" w:rsidRDefault="00766F33" w:rsidP="006D249F">
      <w:pPr>
        <w:adjustRightInd w:val="0"/>
        <w:snapToGrid w:val="0"/>
        <w:spacing w:line="280" w:lineRule="exact"/>
        <w:ind w:left="283" w:hangingChars="118" w:hanging="283"/>
        <w:jc w:val="left"/>
        <w:rPr>
          <w:sz w:val="24"/>
          <w:szCs w:val="24"/>
        </w:rPr>
      </w:pPr>
      <w:r w:rsidRPr="006D249F">
        <w:rPr>
          <w:rFonts w:hint="eastAsia"/>
          <w:sz w:val="24"/>
          <w:szCs w:val="24"/>
        </w:rPr>
        <w:t>・隔離が肝要　　２０万床準備したが、がらがらだった。</w:t>
      </w:r>
    </w:p>
    <w:p w:rsidR="00766F33" w:rsidRPr="006D249F" w:rsidRDefault="003E18D2" w:rsidP="006D249F">
      <w:pPr>
        <w:adjustRightInd w:val="0"/>
        <w:snapToGrid w:val="0"/>
        <w:spacing w:line="280" w:lineRule="exact"/>
        <w:ind w:left="283" w:hangingChars="118" w:hanging="283"/>
        <w:jc w:val="left"/>
        <w:rPr>
          <w:sz w:val="24"/>
          <w:szCs w:val="24"/>
        </w:rPr>
      </w:pPr>
      <w:r w:rsidRPr="006D249F">
        <w:rPr>
          <w:rFonts w:hint="eastAsia"/>
          <w:sz w:val="24"/>
          <w:szCs w:val="24"/>
        </w:rPr>
        <w:t>・化学療法　　ＳＭ（ストレプトマイシン）、ＰＡＳ，カナマイシン、など</w:t>
      </w:r>
    </w:p>
    <w:p w:rsidR="003E18D2" w:rsidRPr="006D249F" w:rsidRDefault="003E18D2" w:rsidP="000D488C">
      <w:pPr>
        <w:adjustRightInd w:val="0"/>
        <w:snapToGrid w:val="0"/>
        <w:spacing w:line="280" w:lineRule="exact"/>
        <w:ind w:left="283" w:hangingChars="118" w:hanging="283"/>
        <w:jc w:val="left"/>
        <w:rPr>
          <w:sz w:val="24"/>
          <w:szCs w:val="24"/>
        </w:rPr>
      </w:pPr>
      <w:r w:rsidRPr="006D249F">
        <w:rPr>
          <w:rFonts w:hint="eastAsia"/>
          <w:sz w:val="24"/>
          <w:szCs w:val="24"/>
        </w:rPr>
        <w:t>・１９５１　結核予防法：国民保険のもと　　１９６１　国民皆保険制度（ＵＨＣ：</w:t>
      </w:r>
      <w:r w:rsidRPr="006D249F">
        <w:rPr>
          <w:rFonts w:hint="eastAsia"/>
          <w:sz w:val="24"/>
          <w:szCs w:val="24"/>
        </w:rPr>
        <w:t>Universal Health Coverage</w:t>
      </w:r>
      <w:r w:rsidRPr="006D249F">
        <w:rPr>
          <w:rFonts w:hint="eastAsia"/>
          <w:sz w:val="24"/>
          <w:szCs w:val="24"/>
        </w:rPr>
        <w:t>）</w:t>
      </w:r>
      <w:r w:rsidR="000D488C">
        <w:rPr>
          <w:rFonts w:hint="eastAsia"/>
          <w:sz w:val="24"/>
          <w:szCs w:val="24"/>
        </w:rPr>
        <w:t xml:space="preserve">　　　　　　</w:t>
      </w:r>
      <w:r w:rsidRPr="006D249F">
        <w:rPr>
          <w:rFonts w:hint="eastAsia"/>
          <w:sz w:val="24"/>
          <w:szCs w:val="24"/>
        </w:rPr>
        <w:t xml:space="preserve">給与保証、２年間追跡調査など画期的　　　</w:t>
      </w:r>
    </w:p>
    <w:p w:rsidR="003E18D2" w:rsidRPr="006D249F" w:rsidRDefault="003E18D2" w:rsidP="006D249F">
      <w:pPr>
        <w:adjustRightInd w:val="0"/>
        <w:snapToGrid w:val="0"/>
        <w:spacing w:line="280" w:lineRule="exact"/>
        <w:ind w:left="283" w:hangingChars="118" w:hanging="283"/>
        <w:jc w:val="left"/>
        <w:rPr>
          <w:sz w:val="24"/>
          <w:szCs w:val="24"/>
        </w:rPr>
      </w:pPr>
      <w:r w:rsidRPr="006D249F">
        <w:rPr>
          <w:rFonts w:hint="eastAsia"/>
          <w:sz w:val="24"/>
          <w:szCs w:val="24"/>
        </w:rPr>
        <w:t>・複十字病院（清瀬）・・企業ごとの買い上げ病棟（社員数から割合で３００人、１病棟ほど必要）</w:t>
      </w:r>
    </w:p>
    <w:p w:rsidR="003E18D2" w:rsidRPr="006D249F" w:rsidRDefault="003E18D2" w:rsidP="006D249F">
      <w:pPr>
        <w:adjustRightInd w:val="0"/>
        <w:snapToGrid w:val="0"/>
        <w:spacing w:line="280" w:lineRule="exact"/>
        <w:ind w:left="283" w:hangingChars="118" w:hanging="283"/>
        <w:jc w:val="left"/>
        <w:rPr>
          <w:sz w:val="24"/>
          <w:szCs w:val="24"/>
        </w:rPr>
      </w:pPr>
      <w:r w:rsidRPr="006D249F">
        <w:rPr>
          <w:rFonts w:hint="eastAsia"/>
          <w:sz w:val="24"/>
          <w:szCs w:val="24"/>
        </w:rPr>
        <w:t>・集団発生対策・・母親教育　　地婦連</w:t>
      </w:r>
      <w:r w:rsidR="002967F6">
        <w:rPr>
          <w:rFonts w:hint="eastAsia"/>
          <w:sz w:val="24"/>
          <w:szCs w:val="24"/>
        </w:rPr>
        <w:t xml:space="preserve">　　</w:t>
      </w:r>
      <w:r w:rsidR="00E21CE8" w:rsidRPr="006D249F">
        <w:rPr>
          <w:rFonts w:hint="eastAsia"/>
          <w:sz w:val="24"/>
          <w:szCs w:val="24"/>
        </w:rPr>
        <w:t xml:space="preserve">　</w:t>
      </w:r>
      <w:r w:rsidR="002967F6">
        <w:rPr>
          <w:rFonts w:hint="eastAsia"/>
          <w:sz w:val="24"/>
          <w:szCs w:val="24"/>
        </w:rPr>
        <w:t xml:space="preserve">婦人の力が大　　</w:t>
      </w:r>
      <w:r w:rsidRPr="006D249F">
        <w:rPr>
          <w:rFonts w:hint="eastAsia"/>
          <w:sz w:val="24"/>
          <w:szCs w:val="24"/>
        </w:rPr>
        <w:t>秩父宮妃</w:t>
      </w:r>
      <w:r w:rsidR="00E21CE8" w:rsidRPr="006D249F">
        <w:rPr>
          <w:rFonts w:hint="eastAsia"/>
          <w:sz w:val="24"/>
          <w:szCs w:val="24"/>
        </w:rPr>
        <w:t>：御代田村（現　佐久）</w:t>
      </w:r>
    </w:p>
    <w:p w:rsidR="00E21CE8" w:rsidRPr="006D249F" w:rsidRDefault="00E21CE8" w:rsidP="006D249F">
      <w:pPr>
        <w:adjustRightInd w:val="0"/>
        <w:snapToGrid w:val="0"/>
        <w:spacing w:line="280" w:lineRule="exact"/>
        <w:ind w:left="283" w:hangingChars="118" w:hanging="283"/>
        <w:jc w:val="left"/>
        <w:rPr>
          <w:sz w:val="24"/>
          <w:szCs w:val="24"/>
        </w:rPr>
      </w:pPr>
      <w:r w:rsidRPr="006D249F">
        <w:rPr>
          <w:rFonts w:hint="eastAsia"/>
          <w:sz w:val="24"/>
          <w:szCs w:val="24"/>
        </w:rPr>
        <w:t>・平均寿命の歴史：　江戸、明治初めから大正終わりまでほぼ４５歳で変化なし。昭和以降に上昇。</w:t>
      </w:r>
      <w:r w:rsidRPr="006D249F">
        <w:rPr>
          <w:rFonts w:hint="eastAsia"/>
          <w:sz w:val="24"/>
          <w:szCs w:val="24"/>
        </w:rPr>
        <w:lastRenderedPageBreak/>
        <w:t>（結核対策</w:t>
      </w:r>
      <w:r w:rsidR="000D488C">
        <w:rPr>
          <w:rFonts w:hint="eastAsia"/>
          <w:sz w:val="24"/>
          <w:szCs w:val="24"/>
        </w:rPr>
        <w:t>が効果を表し始めた</w:t>
      </w:r>
      <w:r w:rsidRPr="006D249F">
        <w:rPr>
          <w:rFonts w:hint="eastAsia"/>
          <w:sz w:val="24"/>
          <w:szCs w:val="24"/>
        </w:rPr>
        <w:t>）</w:t>
      </w:r>
    </w:p>
    <w:p w:rsidR="00E21CE8" w:rsidRDefault="00E21CE8" w:rsidP="003E3251">
      <w:pPr>
        <w:adjustRightInd w:val="0"/>
        <w:snapToGrid w:val="0"/>
        <w:spacing w:line="280" w:lineRule="exact"/>
        <w:ind w:left="283" w:hangingChars="118" w:hanging="283"/>
        <w:jc w:val="left"/>
        <w:rPr>
          <w:sz w:val="24"/>
          <w:szCs w:val="24"/>
        </w:rPr>
      </w:pPr>
      <w:r w:rsidRPr="006D249F">
        <w:rPr>
          <w:rFonts w:hint="eastAsia"/>
          <w:sz w:val="24"/>
          <w:szCs w:val="24"/>
        </w:rPr>
        <w:t>・</w:t>
      </w:r>
      <w:r w:rsidR="00196D95">
        <w:rPr>
          <w:rFonts w:hint="eastAsia"/>
          <w:sz w:val="24"/>
          <w:szCs w:val="24"/>
        </w:rPr>
        <w:t>療養所では看護婦が見ている前で薬を飲む。正しい量を飲んだことを確認する。正しく飲まないと、耐性菌が生じてしまうから。　　耐性菌が発生し</w:t>
      </w:r>
      <w:r w:rsidR="003E3251">
        <w:rPr>
          <w:rFonts w:hint="eastAsia"/>
          <w:sz w:val="24"/>
          <w:szCs w:val="24"/>
        </w:rPr>
        <w:t>ないように、１剤ではなく、複数の薬を併用する。ＳＭ、ＰＡＳ</w:t>
      </w:r>
      <w:r w:rsidR="00196D95">
        <w:rPr>
          <w:rFonts w:hint="eastAsia"/>
          <w:sz w:val="24"/>
          <w:szCs w:val="24"/>
        </w:rPr>
        <w:t>など５剤を使う。</w:t>
      </w:r>
      <w:r w:rsidR="000D488C">
        <w:rPr>
          <w:rFonts w:hint="eastAsia"/>
          <w:sz w:val="24"/>
          <w:szCs w:val="24"/>
        </w:rPr>
        <w:t>参考：</w:t>
      </w:r>
      <w:hyperlink r:id="rId9" w:anchor="search='%E7%B5%90%E6%A0%B8+%E8%96%AC+%EF%BC%95%E5%89%A4'" w:history="1">
        <w:r w:rsidR="000D488C" w:rsidRPr="00E46639">
          <w:rPr>
            <w:rStyle w:val="a9"/>
          </w:rPr>
          <w:t>https://www.kekkaku.gr.jp/books-basic/pdf/3.pdf#search='%E7%B5%90%E6%A0%B8+%E8%96%AC+%EF%BC%95%E5%89%A4'</w:t>
        </w:r>
      </w:hyperlink>
    </w:p>
    <w:p w:rsidR="00196D95" w:rsidRDefault="00196D95" w:rsidP="006D249F">
      <w:pPr>
        <w:adjustRightInd w:val="0"/>
        <w:snapToGrid w:val="0"/>
        <w:spacing w:line="280" w:lineRule="exact"/>
        <w:ind w:left="283" w:hangingChars="118" w:hanging="283"/>
        <w:jc w:val="left"/>
        <w:rPr>
          <w:sz w:val="24"/>
          <w:szCs w:val="24"/>
        </w:rPr>
      </w:pPr>
      <w:r>
        <w:rPr>
          <w:rFonts w:hint="eastAsia"/>
          <w:sz w:val="24"/>
          <w:szCs w:val="24"/>
        </w:rPr>
        <w:t>・結核は治らないと他人に有害なので、治す義務がある。</w:t>
      </w:r>
    </w:p>
    <w:p w:rsidR="00196D95" w:rsidRDefault="00196D95" w:rsidP="006D249F">
      <w:pPr>
        <w:adjustRightInd w:val="0"/>
        <w:snapToGrid w:val="0"/>
        <w:spacing w:line="280" w:lineRule="exact"/>
        <w:ind w:left="283" w:hangingChars="118" w:hanging="283"/>
        <w:jc w:val="left"/>
        <w:rPr>
          <w:sz w:val="24"/>
          <w:szCs w:val="24"/>
        </w:rPr>
      </w:pPr>
      <w:r>
        <w:rPr>
          <w:rFonts w:hint="eastAsia"/>
          <w:sz w:val="24"/>
          <w:szCs w:val="24"/>
        </w:rPr>
        <w:t>・東南アジアでは薬屋で結核薬を売っている。そのため耐性菌が多い。</w:t>
      </w:r>
    </w:p>
    <w:p w:rsidR="00196D95" w:rsidRDefault="00196D95" w:rsidP="006D249F">
      <w:pPr>
        <w:adjustRightInd w:val="0"/>
        <w:snapToGrid w:val="0"/>
        <w:spacing w:line="280" w:lineRule="exact"/>
        <w:ind w:left="283" w:hangingChars="118" w:hanging="283"/>
        <w:jc w:val="left"/>
        <w:rPr>
          <w:sz w:val="24"/>
          <w:szCs w:val="24"/>
        </w:rPr>
      </w:pPr>
      <w:r>
        <w:rPr>
          <w:rFonts w:hint="eastAsia"/>
          <w:sz w:val="24"/>
          <w:szCs w:val="24"/>
        </w:rPr>
        <w:t>・Ｈ２９　　日本の発病率　　１０万人に１３．３人（欧米は５人　　日本は老齢が多い。６０歳以上が半分以上）　　日本は外国人の発病が多い。入国時検査では分からない。</w:t>
      </w:r>
    </w:p>
    <w:p w:rsidR="00196D95" w:rsidRDefault="00196D95" w:rsidP="006D249F">
      <w:pPr>
        <w:adjustRightInd w:val="0"/>
        <w:snapToGrid w:val="0"/>
        <w:spacing w:line="280" w:lineRule="exact"/>
        <w:ind w:left="283" w:hangingChars="118" w:hanging="283"/>
        <w:jc w:val="left"/>
        <w:rPr>
          <w:sz w:val="24"/>
          <w:szCs w:val="24"/>
        </w:rPr>
      </w:pPr>
      <w:r>
        <w:rPr>
          <w:rFonts w:hint="eastAsia"/>
          <w:sz w:val="24"/>
          <w:szCs w:val="24"/>
        </w:rPr>
        <w:t xml:space="preserve">　多剤耐性菌は日本は０．５％　　世界の多くは５％以上　　日本の対策は効果が出ている</w:t>
      </w:r>
    </w:p>
    <w:p w:rsidR="00196D95" w:rsidRDefault="00196D95" w:rsidP="006D249F">
      <w:pPr>
        <w:adjustRightInd w:val="0"/>
        <w:snapToGrid w:val="0"/>
        <w:spacing w:line="280" w:lineRule="exact"/>
        <w:ind w:left="283" w:hangingChars="118" w:hanging="283"/>
        <w:jc w:val="left"/>
        <w:rPr>
          <w:sz w:val="24"/>
          <w:szCs w:val="24"/>
        </w:rPr>
      </w:pPr>
      <w:r>
        <w:rPr>
          <w:rFonts w:hint="eastAsia"/>
          <w:sz w:val="24"/>
          <w:szCs w:val="24"/>
        </w:rPr>
        <w:t>・結核は人類最大の感染症　　　サハラ以南のアフリカ（ＨＩＶと合併症で）、東南アジア</w:t>
      </w:r>
      <w:r w:rsidR="000D488C">
        <w:rPr>
          <w:rFonts w:hint="eastAsia"/>
          <w:sz w:val="24"/>
          <w:szCs w:val="24"/>
        </w:rPr>
        <w:t>が多い</w:t>
      </w:r>
    </w:p>
    <w:p w:rsidR="00196D95" w:rsidRDefault="00196D95" w:rsidP="006D249F">
      <w:pPr>
        <w:adjustRightInd w:val="0"/>
        <w:snapToGrid w:val="0"/>
        <w:spacing w:line="280" w:lineRule="exact"/>
        <w:ind w:left="283" w:hangingChars="118" w:hanging="283"/>
        <w:jc w:val="left"/>
        <w:rPr>
          <w:sz w:val="24"/>
          <w:szCs w:val="24"/>
        </w:rPr>
      </w:pPr>
      <w:r>
        <w:rPr>
          <w:rFonts w:hint="eastAsia"/>
          <w:sz w:val="24"/>
          <w:szCs w:val="24"/>
        </w:rPr>
        <w:t>・２０１８．</w:t>
      </w:r>
      <w:r w:rsidR="00CE3B65">
        <w:rPr>
          <w:rFonts w:hint="eastAsia"/>
          <w:sz w:val="24"/>
          <w:szCs w:val="24"/>
        </w:rPr>
        <w:t>９に結核</w:t>
      </w:r>
      <w:r>
        <w:rPr>
          <w:rFonts w:hint="eastAsia"/>
          <w:sz w:val="24"/>
          <w:szCs w:val="24"/>
        </w:rPr>
        <w:t>に関する国連のハイレベル会合</w:t>
      </w:r>
      <w:r w:rsidR="00CE3B65">
        <w:rPr>
          <w:rFonts w:hint="eastAsia"/>
          <w:sz w:val="24"/>
          <w:szCs w:val="24"/>
        </w:rPr>
        <w:t xml:space="preserve">　　――大きな出来事</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・世界共通の結核の色・・・赤</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・結核予防会の総裁　　紀子さま</w:t>
      </w:r>
      <w:r w:rsidR="00CE3B65">
        <w:rPr>
          <w:rFonts w:hint="eastAsia"/>
          <w:sz w:val="24"/>
          <w:szCs w:val="24"/>
        </w:rPr>
        <w:t xml:space="preserve">　　（毎年秋篠の宮家にごあいさつ＝報告）</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・結核研究所・・・世界から研修生　　年に１０人　　５０年間に２３００人</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・新薬　デラニマド　　４０年ぶりの新薬　　　（相手国が貧しすぎて商売にならない。。。。）</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 xml:space="preserve">　Ｂ．Ｇａｔｅｓなどが支援。</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・ニューヨークで大量発生（パンデミック）　米国は多額を結核予防に出している</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・２０１９．２　に結核予防会の８０周年だった</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・結核予防化への寄付金付き自販機を増やしている。（お金の何割かを結核予防会へ）</w:t>
      </w:r>
    </w:p>
    <w:p w:rsidR="00766728" w:rsidRDefault="00766728" w:rsidP="006D249F">
      <w:pPr>
        <w:adjustRightInd w:val="0"/>
        <w:snapToGrid w:val="0"/>
        <w:spacing w:line="280" w:lineRule="exact"/>
        <w:ind w:left="283" w:hangingChars="118" w:hanging="283"/>
        <w:jc w:val="left"/>
        <w:rPr>
          <w:sz w:val="24"/>
          <w:szCs w:val="24"/>
        </w:rPr>
      </w:pP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質疑の中から：</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・２週間以上続く咳。いろんな可能性があるが、結核も可能性の一つ。</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・ぜんそく：この数年で急に改善。治るようになった。（数年前の死者６０００人が１０００人に）</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 xml:space="preserve">・結核感染の１０％が発病する。　　</w:t>
      </w:r>
    </w:p>
    <w:p w:rsidR="00766728" w:rsidRDefault="00766728" w:rsidP="006D249F">
      <w:pPr>
        <w:adjustRightInd w:val="0"/>
        <w:snapToGrid w:val="0"/>
        <w:spacing w:line="280" w:lineRule="exact"/>
        <w:ind w:left="283" w:hangingChars="118" w:hanging="283"/>
        <w:jc w:val="left"/>
        <w:rPr>
          <w:sz w:val="24"/>
          <w:szCs w:val="24"/>
        </w:rPr>
      </w:pPr>
      <w:r>
        <w:rPr>
          <w:rFonts w:hint="eastAsia"/>
          <w:sz w:val="24"/>
          <w:szCs w:val="24"/>
        </w:rPr>
        <w:t>・薬の中には、外国人は平気なのに日本人だけ副作用の出るものがある。・・・日本は海面上昇以降</w:t>
      </w:r>
      <w:r w:rsidR="00AB754A">
        <w:rPr>
          <w:rFonts w:hint="eastAsia"/>
          <w:sz w:val="24"/>
          <w:szCs w:val="24"/>
        </w:rPr>
        <w:t>５００世代のうちに</w:t>
      </w:r>
      <w:r>
        <w:rPr>
          <w:rFonts w:hint="eastAsia"/>
          <w:sz w:val="24"/>
          <w:szCs w:val="24"/>
        </w:rPr>
        <w:t>、ガラパゴス化している、ＤＮＡの面では。</w:t>
      </w:r>
    </w:p>
    <w:p w:rsidR="00AB754A" w:rsidRDefault="00766728" w:rsidP="006D249F">
      <w:pPr>
        <w:adjustRightInd w:val="0"/>
        <w:snapToGrid w:val="0"/>
        <w:spacing w:line="280" w:lineRule="exact"/>
        <w:ind w:left="283" w:hangingChars="118" w:hanging="283"/>
        <w:jc w:val="left"/>
        <w:rPr>
          <w:sz w:val="24"/>
          <w:szCs w:val="24"/>
        </w:rPr>
      </w:pPr>
      <w:r>
        <w:rPr>
          <w:rFonts w:hint="eastAsia"/>
          <w:sz w:val="24"/>
          <w:szCs w:val="24"/>
        </w:rPr>
        <w:t>・</w:t>
      </w:r>
      <w:r w:rsidR="00AB754A">
        <w:rPr>
          <w:rFonts w:hint="eastAsia"/>
          <w:sz w:val="24"/>
          <w:szCs w:val="24"/>
        </w:rPr>
        <w:t xml:space="preserve">カリエス　　今は少ない。　　　　　　　　　</w:t>
      </w:r>
    </w:p>
    <w:p w:rsidR="00120C37" w:rsidRDefault="00120C37" w:rsidP="006D249F">
      <w:pPr>
        <w:adjustRightInd w:val="0"/>
        <w:snapToGrid w:val="0"/>
        <w:spacing w:line="280" w:lineRule="exact"/>
        <w:ind w:left="283" w:hangingChars="118" w:hanging="283"/>
        <w:jc w:val="left"/>
        <w:rPr>
          <w:sz w:val="24"/>
          <w:szCs w:val="24"/>
        </w:rPr>
      </w:pPr>
    </w:p>
    <w:p w:rsidR="00AB754A" w:rsidRDefault="00AB754A" w:rsidP="006D249F">
      <w:pPr>
        <w:adjustRightInd w:val="0"/>
        <w:snapToGrid w:val="0"/>
        <w:spacing w:line="280" w:lineRule="exact"/>
        <w:ind w:left="283" w:hangingChars="118" w:hanging="283"/>
        <w:jc w:val="left"/>
        <w:rPr>
          <w:sz w:val="24"/>
          <w:szCs w:val="24"/>
        </w:rPr>
      </w:pPr>
      <w:r>
        <w:rPr>
          <w:rFonts w:hint="eastAsia"/>
          <w:sz w:val="24"/>
          <w:szCs w:val="24"/>
        </w:rPr>
        <w:t>以上</w:t>
      </w:r>
    </w:p>
    <w:p w:rsidR="00120C37" w:rsidRDefault="00120C37" w:rsidP="006D249F">
      <w:pPr>
        <w:adjustRightInd w:val="0"/>
        <w:snapToGrid w:val="0"/>
        <w:spacing w:line="280" w:lineRule="exact"/>
        <w:ind w:left="283" w:hangingChars="118" w:hanging="283"/>
        <w:jc w:val="left"/>
        <w:rPr>
          <w:sz w:val="24"/>
          <w:szCs w:val="24"/>
        </w:rPr>
      </w:pPr>
    </w:p>
    <w:p w:rsidR="00120C37" w:rsidRDefault="00120C37" w:rsidP="003316EF">
      <w:pPr>
        <w:adjustRightInd w:val="0"/>
        <w:snapToGrid w:val="0"/>
        <w:spacing w:line="280" w:lineRule="exact"/>
        <w:ind w:firstLine="1"/>
        <w:jc w:val="left"/>
        <w:rPr>
          <w:sz w:val="24"/>
          <w:szCs w:val="24"/>
        </w:rPr>
      </w:pPr>
      <w:r>
        <w:rPr>
          <w:rFonts w:hint="eastAsia"/>
          <w:sz w:val="24"/>
          <w:szCs w:val="24"/>
        </w:rPr>
        <w:t>参考</w:t>
      </w:r>
      <w:r w:rsidR="003316EF">
        <w:rPr>
          <w:rFonts w:hint="eastAsia"/>
          <w:sz w:val="24"/>
          <w:szCs w:val="24"/>
        </w:rPr>
        <w:t>（蛇足）</w:t>
      </w:r>
      <w:r>
        <w:rPr>
          <w:rFonts w:hint="eastAsia"/>
          <w:sz w:val="24"/>
          <w:szCs w:val="24"/>
        </w:rPr>
        <w:t>：筆者の母も結核で、物心ついたとき</w:t>
      </w:r>
      <w:r w:rsidR="003316EF">
        <w:rPr>
          <w:rFonts w:hint="eastAsia"/>
          <w:sz w:val="24"/>
          <w:szCs w:val="24"/>
        </w:rPr>
        <w:t>から</w:t>
      </w:r>
      <w:r>
        <w:rPr>
          <w:rFonts w:hint="eastAsia"/>
          <w:sz w:val="24"/>
          <w:szCs w:val="24"/>
        </w:rPr>
        <w:t>母に近づいてはいけないという状況で育ちました。それでも感染してしまい、小学校１年は１０日も行きませんでした。毎日父がヤトコニンという薬を５ｃｃ注射してくれていました。幸い、</w:t>
      </w:r>
      <w:r w:rsidR="003316EF">
        <w:rPr>
          <w:rFonts w:hint="eastAsia"/>
          <w:sz w:val="24"/>
          <w:szCs w:val="24"/>
        </w:rPr>
        <w:t>そのころは先生の裁量の幅が大きくて</w:t>
      </w:r>
      <w:r>
        <w:rPr>
          <w:rFonts w:hint="eastAsia"/>
          <w:sz w:val="24"/>
          <w:szCs w:val="24"/>
        </w:rPr>
        <w:t>留年にはならず、２年にしてもらえました</w:t>
      </w:r>
      <w:r w:rsidR="003316EF">
        <w:rPr>
          <w:rFonts w:hint="eastAsia"/>
          <w:sz w:val="24"/>
          <w:szCs w:val="24"/>
        </w:rPr>
        <w:t>。前の年に兄について学校に行って教室にも入れてもらって勉強して</w:t>
      </w:r>
      <w:r w:rsidR="000D488C">
        <w:rPr>
          <w:rFonts w:hint="eastAsia"/>
          <w:sz w:val="24"/>
          <w:szCs w:val="24"/>
        </w:rPr>
        <w:t>い</w:t>
      </w:r>
      <w:r w:rsidR="003316EF">
        <w:rPr>
          <w:rFonts w:hint="eastAsia"/>
          <w:sz w:val="24"/>
          <w:szCs w:val="24"/>
        </w:rPr>
        <w:t>たからです。</w:t>
      </w:r>
      <w:r>
        <w:rPr>
          <w:rFonts w:hint="eastAsia"/>
          <w:sz w:val="24"/>
          <w:szCs w:val="24"/>
        </w:rPr>
        <w:t>が、どちらかといえば病弱体質でした。２年の時に母は昇天。その後大学２年まで父、兄と男３人の</w:t>
      </w:r>
      <w:r w:rsidR="003316EF">
        <w:rPr>
          <w:rFonts w:hint="eastAsia"/>
          <w:sz w:val="24"/>
          <w:szCs w:val="24"/>
        </w:rPr>
        <w:t>暮らし。戸山の時も</w:t>
      </w:r>
      <w:r w:rsidR="000D488C">
        <w:rPr>
          <w:rFonts w:hint="eastAsia"/>
          <w:sz w:val="24"/>
          <w:szCs w:val="24"/>
        </w:rPr>
        <w:t>兄と２人で</w:t>
      </w:r>
      <w:r w:rsidR="000D488C">
        <w:rPr>
          <w:rFonts w:hint="eastAsia"/>
          <w:sz w:val="24"/>
          <w:szCs w:val="24"/>
        </w:rPr>
        <w:t>house keeping</w:t>
      </w:r>
      <w:r w:rsidR="000D488C">
        <w:rPr>
          <w:rFonts w:hint="eastAsia"/>
          <w:sz w:val="24"/>
          <w:szCs w:val="24"/>
        </w:rPr>
        <w:t>全部してました。</w:t>
      </w:r>
      <w:r>
        <w:rPr>
          <w:rFonts w:hint="eastAsia"/>
          <w:sz w:val="24"/>
          <w:szCs w:val="24"/>
        </w:rPr>
        <w:t>大学に入学した直後のレントゲン検査で石灰化した球が肺にあることが見つかり、留年を覚悟しましたが、留年せずに済みました。</w:t>
      </w:r>
      <w:r w:rsidR="003316EF">
        <w:rPr>
          <w:rFonts w:hint="eastAsia"/>
          <w:sz w:val="24"/>
          <w:szCs w:val="24"/>
        </w:rPr>
        <w:t>それがいま同期生の中でたぶん一番元気なほうに入っているのは、予想外の事態です。みなさんに感謝、感謝です。</w:t>
      </w:r>
    </w:p>
    <w:p w:rsidR="00766728" w:rsidRPr="00196D95" w:rsidRDefault="00766728" w:rsidP="006D249F">
      <w:pPr>
        <w:adjustRightInd w:val="0"/>
        <w:snapToGrid w:val="0"/>
        <w:spacing w:line="280" w:lineRule="exact"/>
        <w:ind w:left="283" w:hangingChars="118" w:hanging="283"/>
        <w:jc w:val="left"/>
        <w:rPr>
          <w:sz w:val="24"/>
          <w:szCs w:val="24"/>
        </w:rPr>
      </w:pPr>
    </w:p>
    <w:sectPr w:rsidR="00766728" w:rsidRPr="00196D95" w:rsidSect="00956C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68" w:rsidRDefault="009E2668" w:rsidP="00E57FC9">
      <w:r>
        <w:separator/>
      </w:r>
    </w:p>
  </w:endnote>
  <w:endnote w:type="continuationSeparator" w:id="0">
    <w:p w:rsidR="009E2668" w:rsidRDefault="009E2668" w:rsidP="00E5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68" w:rsidRDefault="009E2668" w:rsidP="00E57FC9">
      <w:r>
        <w:separator/>
      </w:r>
    </w:p>
  </w:footnote>
  <w:footnote w:type="continuationSeparator" w:id="0">
    <w:p w:rsidR="009E2668" w:rsidRDefault="009E2668" w:rsidP="00E57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4F30"/>
    <w:rsid w:val="000255B2"/>
    <w:rsid w:val="00052666"/>
    <w:rsid w:val="00075550"/>
    <w:rsid w:val="00087280"/>
    <w:rsid w:val="000D488C"/>
    <w:rsid w:val="00120C37"/>
    <w:rsid w:val="00145D8B"/>
    <w:rsid w:val="00164A9E"/>
    <w:rsid w:val="0018687C"/>
    <w:rsid w:val="00196D95"/>
    <w:rsid w:val="001B596B"/>
    <w:rsid w:val="001E2783"/>
    <w:rsid w:val="0022600B"/>
    <w:rsid w:val="00241215"/>
    <w:rsid w:val="00244491"/>
    <w:rsid w:val="00263967"/>
    <w:rsid w:val="002967F6"/>
    <w:rsid w:val="002F6EA3"/>
    <w:rsid w:val="003316EF"/>
    <w:rsid w:val="00382BBE"/>
    <w:rsid w:val="003920B0"/>
    <w:rsid w:val="003A13CB"/>
    <w:rsid w:val="003E18D2"/>
    <w:rsid w:val="003E3251"/>
    <w:rsid w:val="0041217E"/>
    <w:rsid w:val="00447A13"/>
    <w:rsid w:val="004548E1"/>
    <w:rsid w:val="004B1C57"/>
    <w:rsid w:val="004C2BE4"/>
    <w:rsid w:val="004F3B83"/>
    <w:rsid w:val="00521E71"/>
    <w:rsid w:val="005B79CB"/>
    <w:rsid w:val="00650DF7"/>
    <w:rsid w:val="006673B3"/>
    <w:rsid w:val="006957F0"/>
    <w:rsid w:val="006D249F"/>
    <w:rsid w:val="007058F0"/>
    <w:rsid w:val="00705D48"/>
    <w:rsid w:val="00733B47"/>
    <w:rsid w:val="00766728"/>
    <w:rsid w:val="00766F33"/>
    <w:rsid w:val="00800952"/>
    <w:rsid w:val="0082283F"/>
    <w:rsid w:val="008545F2"/>
    <w:rsid w:val="00857E76"/>
    <w:rsid w:val="00874065"/>
    <w:rsid w:val="008B4F30"/>
    <w:rsid w:val="00912B97"/>
    <w:rsid w:val="00916E1B"/>
    <w:rsid w:val="0092677F"/>
    <w:rsid w:val="00942A03"/>
    <w:rsid w:val="0094521D"/>
    <w:rsid w:val="00956C34"/>
    <w:rsid w:val="009C336D"/>
    <w:rsid w:val="009E2668"/>
    <w:rsid w:val="009E7B74"/>
    <w:rsid w:val="00A72BF9"/>
    <w:rsid w:val="00AB754A"/>
    <w:rsid w:val="00B633D1"/>
    <w:rsid w:val="00BA145E"/>
    <w:rsid w:val="00BC5636"/>
    <w:rsid w:val="00BF091E"/>
    <w:rsid w:val="00C0564F"/>
    <w:rsid w:val="00C50982"/>
    <w:rsid w:val="00C61282"/>
    <w:rsid w:val="00CB0FD1"/>
    <w:rsid w:val="00CC341B"/>
    <w:rsid w:val="00CE1A96"/>
    <w:rsid w:val="00CE3B65"/>
    <w:rsid w:val="00D42CE5"/>
    <w:rsid w:val="00DD2689"/>
    <w:rsid w:val="00DD6892"/>
    <w:rsid w:val="00E21CE8"/>
    <w:rsid w:val="00E36334"/>
    <w:rsid w:val="00E57FC9"/>
    <w:rsid w:val="00ED004E"/>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FC9"/>
    <w:pPr>
      <w:tabs>
        <w:tab w:val="center" w:pos="4252"/>
        <w:tab w:val="right" w:pos="8504"/>
      </w:tabs>
      <w:snapToGrid w:val="0"/>
    </w:pPr>
  </w:style>
  <w:style w:type="character" w:customStyle="1" w:styleId="a4">
    <w:name w:val="ヘッダー (文字)"/>
    <w:basedOn w:val="a0"/>
    <w:link w:val="a3"/>
    <w:uiPriority w:val="99"/>
    <w:semiHidden/>
    <w:rsid w:val="00E57FC9"/>
  </w:style>
  <w:style w:type="paragraph" w:styleId="a5">
    <w:name w:val="footer"/>
    <w:basedOn w:val="a"/>
    <w:link w:val="a6"/>
    <w:uiPriority w:val="99"/>
    <w:semiHidden/>
    <w:unhideWhenUsed/>
    <w:rsid w:val="00E57FC9"/>
    <w:pPr>
      <w:tabs>
        <w:tab w:val="center" w:pos="4252"/>
        <w:tab w:val="right" w:pos="8504"/>
      </w:tabs>
      <w:snapToGrid w:val="0"/>
    </w:pPr>
  </w:style>
  <w:style w:type="character" w:customStyle="1" w:styleId="a6">
    <w:name w:val="フッター (文字)"/>
    <w:basedOn w:val="a0"/>
    <w:link w:val="a5"/>
    <w:uiPriority w:val="99"/>
    <w:semiHidden/>
    <w:rsid w:val="00E57FC9"/>
  </w:style>
  <w:style w:type="paragraph" w:styleId="a7">
    <w:name w:val="Balloon Text"/>
    <w:basedOn w:val="a"/>
    <w:link w:val="a8"/>
    <w:uiPriority w:val="99"/>
    <w:semiHidden/>
    <w:unhideWhenUsed/>
    <w:rsid w:val="004548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8E1"/>
    <w:rPr>
      <w:rFonts w:asciiTheme="majorHAnsi" w:eastAsiaTheme="majorEastAsia" w:hAnsiTheme="majorHAnsi" w:cstheme="majorBidi"/>
      <w:sz w:val="18"/>
      <w:szCs w:val="18"/>
    </w:rPr>
  </w:style>
  <w:style w:type="character" w:styleId="a9">
    <w:name w:val="Hyperlink"/>
    <w:basedOn w:val="a0"/>
    <w:uiPriority w:val="99"/>
    <w:unhideWhenUsed/>
    <w:rsid w:val="00766F33"/>
    <w:rPr>
      <w:color w:val="0000FF"/>
      <w:u w:val="single"/>
    </w:rPr>
  </w:style>
  <w:style w:type="paragraph" w:styleId="aa">
    <w:name w:val="Closing"/>
    <w:basedOn w:val="a"/>
    <w:link w:val="ab"/>
    <w:uiPriority w:val="99"/>
    <w:semiHidden/>
    <w:unhideWhenUsed/>
    <w:rsid w:val="00120C37"/>
    <w:pPr>
      <w:jc w:val="right"/>
    </w:pPr>
  </w:style>
  <w:style w:type="character" w:customStyle="1" w:styleId="ab">
    <w:name w:val="結語 (文字)"/>
    <w:basedOn w:val="a0"/>
    <w:link w:val="aa"/>
    <w:uiPriority w:val="99"/>
    <w:semiHidden/>
    <w:rsid w:val="00120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f.go.jp/pri/publication/policy_history/series/senzen.ht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ekkaku.gr.jp/books-basic/pdf/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2</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AK2</dc:creator>
  <cp:lastModifiedBy>user</cp:lastModifiedBy>
  <cp:revision>16</cp:revision>
  <dcterms:created xsi:type="dcterms:W3CDTF">2019-06-27T09:06:00Z</dcterms:created>
  <dcterms:modified xsi:type="dcterms:W3CDTF">2019-06-29T05:18:00Z</dcterms:modified>
</cp:coreProperties>
</file>